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hAnsiTheme="minorHAnsi" w:cs="Arial"/>
          <w:b/>
          <w:bCs/>
        </w:rPr>
        <w:id w:val="-1979444414"/>
        <w:lock w:val="sdtContentLocked"/>
        <w:placeholder>
          <w:docPart w:val="DefaultPlaceholder_1081868574"/>
        </w:placeholder>
      </w:sdtPr>
      <w:sdtEndPr>
        <w:rPr>
          <w:b w:val="0"/>
        </w:rPr>
      </w:sdtEndPr>
      <w:sdtContent>
        <w:p w:rsidR="0014388A" w:rsidRDefault="0014388A" w:rsidP="0014388A">
          <w:pPr>
            <w:jc w:val="center"/>
            <w:rPr>
              <w:rFonts w:asciiTheme="minorHAnsi" w:hAnsiTheme="minorHAnsi" w:cs="Arial"/>
              <w:b/>
              <w:bCs/>
            </w:rPr>
          </w:pPr>
          <w:r w:rsidRPr="00D35027">
            <w:rPr>
              <w:rFonts w:asciiTheme="minorHAnsi" w:hAnsiTheme="minorHAnsi" w:cs="Arial"/>
              <w:b/>
              <w:bCs/>
            </w:rPr>
            <w:t>Memorandum of Understanding</w:t>
          </w:r>
        </w:p>
        <w:p w:rsidR="0014388A" w:rsidRDefault="0014388A" w:rsidP="0014388A">
          <w:pPr>
            <w:jc w:val="center"/>
            <w:rPr>
              <w:rFonts w:asciiTheme="minorHAnsi" w:hAnsiTheme="minorHAnsi" w:cs="Arial"/>
              <w:b/>
              <w:bCs/>
            </w:rPr>
          </w:pPr>
        </w:p>
        <w:p w:rsidR="0014388A" w:rsidRPr="00D35027" w:rsidRDefault="0014388A" w:rsidP="0014388A">
          <w:pPr>
            <w:rPr>
              <w:rFonts w:asciiTheme="minorHAnsi" w:hAnsiTheme="minorHAnsi" w:cs="Arial"/>
              <w:b/>
              <w:bCs/>
            </w:rPr>
          </w:pPr>
          <w:r>
            <w:rPr>
              <w:rFonts w:asciiTheme="minorHAnsi" w:hAnsiTheme="minorHAnsi" w:cs="Arial"/>
              <w:b/>
              <w:bCs/>
            </w:rPr>
            <w:t xml:space="preserve">Intern Instructions: </w:t>
          </w:r>
          <w:r w:rsidRPr="0014388A">
            <w:rPr>
              <w:rFonts w:asciiTheme="minorHAnsi" w:hAnsiTheme="minorHAnsi" w:cs="Arial"/>
              <w:bCs/>
            </w:rPr>
            <w:t>Fill out all information in red prior to asking preceptor to sign.</w:t>
          </w:r>
          <w:r>
            <w:rPr>
              <w:rFonts w:asciiTheme="minorHAnsi" w:hAnsiTheme="minorHAnsi" w:cs="Arial"/>
              <w:b/>
              <w:bCs/>
            </w:rPr>
            <w:t xml:space="preserve"> </w:t>
          </w:r>
          <w:r>
            <w:rPr>
              <w:rFonts w:asciiTheme="minorHAnsi" w:hAnsiTheme="minorHAnsi" w:cs="Arial"/>
              <w:bCs/>
            </w:rPr>
            <w:t>Original copy</w:t>
          </w:r>
          <w:r w:rsidRPr="0014388A">
            <w:rPr>
              <w:rFonts w:asciiTheme="minorHAnsi" w:hAnsiTheme="minorHAnsi" w:cs="Arial"/>
              <w:bCs/>
            </w:rPr>
            <w:t xml:space="preserve"> must be submitted with application packet. </w:t>
          </w:r>
        </w:p>
      </w:sdtContent>
    </w:sdt>
    <w:p w:rsidR="0014388A" w:rsidRPr="00D35027" w:rsidRDefault="0014388A" w:rsidP="0014388A">
      <w:pPr>
        <w:jc w:val="center"/>
        <w:rPr>
          <w:rFonts w:asciiTheme="minorHAnsi" w:hAnsiTheme="minorHAnsi" w:cs="Arial"/>
        </w:rPr>
      </w:pPr>
    </w:p>
    <w:p w:rsidR="0014388A" w:rsidRPr="00D35027" w:rsidRDefault="008006AF" w:rsidP="0014388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373194388"/>
          <w:lock w:val="sdtContentLocked"/>
          <w:placeholder>
            <w:docPart w:val="DefaultPlaceholder_1081868574"/>
          </w:placeholder>
        </w:sdtPr>
        <w:sdtContent>
          <w:r w:rsidR="0014388A" w:rsidRPr="00D35027">
            <w:rPr>
              <w:rFonts w:asciiTheme="minorHAnsi" w:hAnsiTheme="minorHAnsi" w:cs="Arial"/>
            </w:rPr>
            <w:t xml:space="preserve">I have agreed to serve as the primary site preceptor for </w:t>
          </w:r>
          <w:r w:rsidR="0014388A">
            <w:rPr>
              <w:rFonts w:asciiTheme="minorHAnsi" w:hAnsiTheme="minorHAnsi" w:cs="Arial"/>
            </w:rPr>
            <w:t>University of Arizona, ISPP Dietetic Intern,</w:t>
          </w:r>
        </w:sdtContent>
      </w:sdt>
      <w:r w:rsidR="0014388A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1121648318"/>
          <w:placeholder>
            <w:docPart w:val="DefaultPlaceholder_1081868577"/>
          </w:placeholder>
          <w:docPartList>
            <w:docPartGallery w:val="Quick Parts"/>
          </w:docPartList>
        </w:sdtPr>
        <w:sdtEndPr>
          <w:rPr>
            <w:color w:val="FF0000"/>
          </w:rPr>
        </w:sdtEndPr>
        <w:sdtContent>
          <w:r w:rsidR="0014388A" w:rsidRPr="00584603">
            <w:rPr>
              <w:rFonts w:asciiTheme="minorHAnsi" w:hAnsiTheme="minorHAnsi" w:cs="Arial"/>
              <w:color w:val="FF0000"/>
            </w:rPr>
            <w:t>(</w:t>
          </w:r>
          <w:r w:rsidR="0014388A">
            <w:rPr>
              <w:rFonts w:asciiTheme="minorHAnsi" w:hAnsiTheme="minorHAnsi" w:cs="Arial"/>
              <w:color w:val="FF0000"/>
            </w:rPr>
            <w:t xml:space="preserve">APPLICANT </w:t>
          </w:r>
          <w:r w:rsidR="0014388A" w:rsidRPr="00584603">
            <w:rPr>
              <w:rFonts w:asciiTheme="minorHAnsi" w:hAnsiTheme="minorHAnsi" w:cs="Arial"/>
              <w:color w:val="FF0000"/>
            </w:rPr>
            <w:t>NAME)</w:t>
          </w:r>
        </w:sdtContent>
      </w:sdt>
      <w:sdt>
        <w:sdtPr>
          <w:rPr>
            <w:rFonts w:asciiTheme="minorHAnsi" w:hAnsiTheme="minorHAnsi" w:cs="Arial"/>
            <w:color w:val="FF0000"/>
          </w:rPr>
          <w:id w:val="-1735470358"/>
          <w:lock w:val="sdtContentLocked"/>
          <w:placeholder>
            <w:docPart w:val="DefaultPlaceholder_1081868574"/>
          </w:placeholder>
        </w:sdtPr>
        <w:sdtEndPr>
          <w:rPr>
            <w:color w:val="auto"/>
          </w:rPr>
        </w:sdtEndPr>
        <w:sdtContent>
          <w:r w:rsidR="0014388A" w:rsidRPr="00584603">
            <w:rPr>
              <w:rFonts w:asciiTheme="minorHAnsi" w:hAnsiTheme="minorHAnsi" w:cs="Arial"/>
              <w:color w:val="FF0000"/>
            </w:rPr>
            <w:t xml:space="preserve"> </w:t>
          </w:r>
          <w:r w:rsidR="0014388A">
            <w:rPr>
              <w:rFonts w:asciiTheme="minorHAnsi" w:hAnsiTheme="minorHAnsi" w:cs="Arial"/>
            </w:rPr>
            <w:t>at</w:t>
          </w:r>
        </w:sdtContent>
      </w:sdt>
      <w:r w:rsidR="0014388A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155498611"/>
          <w:placeholder>
            <w:docPart w:val="DefaultPlaceholder_1081868577"/>
          </w:placeholder>
          <w:docPartList>
            <w:docPartGallery w:val="Quick Parts"/>
          </w:docPartList>
        </w:sdtPr>
        <w:sdtEndPr>
          <w:rPr>
            <w:color w:val="FF0000"/>
          </w:rPr>
        </w:sdtEndPr>
        <w:sdtContent>
          <w:r w:rsidR="0014388A" w:rsidRPr="0014388A">
            <w:rPr>
              <w:rFonts w:asciiTheme="minorHAnsi" w:hAnsiTheme="minorHAnsi" w:cs="Arial"/>
              <w:color w:val="FF0000"/>
            </w:rPr>
            <w:t>(FACILITY NAME</w:t>
          </w:r>
          <w:r w:rsidR="0014388A">
            <w:rPr>
              <w:rFonts w:asciiTheme="minorHAnsi" w:hAnsiTheme="minorHAnsi" w:cs="Arial"/>
              <w:color w:val="FF0000"/>
            </w:rPr>
            <w:t xml:space="preserve"> </w:t>
          </w:r>
          <w:bookmarkStart w:id="0" w:name="_GoBack"/>
          <w:bookmarkEnd w:id="0"/>
          <w:r w:rsidR="0014388A">
            <w:rPr>
              <w:rFonts w:asciiTheme="minorHAnsi" w:hAnsiTheme="minorHAnsi" w:cs="Arial"/>
              <w:color w:val="FF0000"/>
            </w:rPr>
            <w:t>AND ADDRESS</w:t>
          </w:r>
          <w:r w:rsidR="0014388A" w:rsidRPr="0014388A">
            <w:rPr>
              <w:rFonts w:asciiTheme="minorHAnsi" w:hAnsiTheme="minorHAnsi" w:cs="Arial"/>
              <w:color w:val="FF0000"/>
            </w:rPr>
            <w:t>)</w:t>
          </w:r>
        </w:sdtContent>
      </w:sdt>
      <w:r w:rsidR="0014388A">
        <w:rPr>
          <w:rFonts w:asciiTheme="minorHAnsi" w:hAnsiTheme="minorHAnsi" w:cs="Arial"/>
          <w:color w:val="FF0000"/>
        </w:rPr>
        <w:t xml:space="preserve"> </w:t>
      </w:r>
      <w:sdt>
        <w:sdtPr>
          <w:rPr>
            <w:rFonts w:asciiTheme="minorHAnsi" w:hAnsiTheme="minorHAnsi" w:cs="Arial"/>
            <w:color w:val="FF0000"/>
          </w:rPr>
          <w:id w:val="-1019551451"/>
          <w:lock w:val="sdtContentLocked"/>
          <w:placeholder>
            <w:docPart w:val="DefaultPlaceholder_1081868574"/>
          </w:placeholder>
        </w:sdtPr>
        <w:sdtEndPr>
          <w:rPr>
            <w:color w:val="000000" w:themeColor="text1"/>
          </w:rPr>
        </w:sdtEndPr>
        <w:sdtContent>
          <w:r w:rsidR="0014388A">
            <w:rPr>
              <w:rFonts w:asciiTheme="minorHAnsi" w:hAnsiTheme="minorHAnsi" w:cs="Arial"/>
              <w:color w:val="000000" w:themeColor="text1"/>
            </w:rPr>
            <w:t>for the</w:t>
          </w:r>
        </w:sdtContent>
      </w:sdt>
      <w:r w:rsidR="0014388A">
        <w:rPr>
          <w:rFonts w:asciiTheme="minorHAnsi" w:hAnsiTheme="minorHAnsi" w:cs="Arial"/>
          <w:color w:val="000000" w:themeColor="text1"/>
        </w:rPr>
        <w:t xml:space="preserve"> </w:t>
      </w:r>
      <w:sdt>
        <w:sdtPr>
          <w:rPr>
            <w:rFonts w:asciiTheme="minorHAnsi" w:hAnsiTheme="minorHAnsi" w:cs="Arial"/>
            <w:color w:val="000000" w:themeColor="text1"/>
          </w:rPr>
          <w:id w:val="2038929264"/>
          <w:placeholder>
            <w:docPart w:val="DefaultPlaceholder_1081868577"/>
          </w:placeholder>
          <w:docPartList>
            <w:docPartGallery w:val="Quick Parts"/>
          </w:docPartList>
        </w:sdtPr>
        <w:sdtEndPr>
          <w:rPr>
            <w:color w:val="FF0000"/>
          </w:rPr>
        </w:sdtEndPr>
        <w:sdtContent>
          <w:r w:rsidR="0014388A" w:rsidRPr="0014388A">
            <w:rPr>
              <w:rFonts w:asciiTheme="minorHAnsi" w:hAnsiTheme="minorHAnsi" w:cs="Arial"/>
              <w:color w:val="FF0000"/>
            </w:rPr>
            <w:t>(ROTATATION NAME)</w:t>
          </w:r>
        </w:sdtContent>
      </w:sdt>
      <w:r w:rsidR="0014388A">
        <w:rPr>
          <w:rFonts w:asciiTheme="minorHAnsi" w:hAnsiTheme="minorHAnsi" w:cs="Arial"/>
          <w:color w:val="000000" w:themeColor="text1"/>
        </w:rPr>
        <w:t xml:space="preserve"> </w:t>
      </w:r>
      <w:sdt>
        <w:sdtPr>
          <w:rPr>
            <w:rFonts w:asciiTheme="minorHAnsi" w:hAnsiTheme="minorHAnsi" w:cs="Arial"/>
            <w:color w:val="000000" w:themeColor="text1"/>
          </w:rPr>
          <w:id w:val="-973675083"/>
          <w:lock w:val="sdtContentLocked"/>
          <w:placeholder>
            <w:docPart w:val="DefaultPlaceholder_1081868574"/>
          </w:placeholder>
        </w:sdtPr>
        <w:sdtContent>
          <w:r w:rsidR="0014388A">
            <w:rPr>
              <w:rFonts w:asciiTheme="minorHAnsi" w:hAnsiTheme="minorHAnsi" w:cs="Arial"/>
              <w:color w:val="000000" w:themeColor="text1"/>
            </w:rPr>
            <w:t>rotation during the period from</w:t>
          </w:r>
        </w:sdtContent>
      </w:sdt>
      <w:r w:rsidR="0014388A">
        <w:rPr>
          <w:rFonts w:asciiTheme="minorHAnsi" w:hAnsiTheme="minorHAnsi" w:cs="Arial"/>
          <w:color w:val="000000" w:themeColor="text1"/>
        </w:rPr>
        <w:t xml:space="preserve"> </w:t>
      </w:r>
      <w:sdt>
        <w:sdtPr>
          <w:rPr>
            <w:rFonts w:asciiTheme="minorHAnsi" w:hAnsiTheme="minorHAnsi" w:cs="Arial"/>
            <w:color w:val="000000" w:themeColor="text1"/>
          </w:rPr>
          <w:id w:val="-318809091"/>
          <w:placeholder>
            <w:docPart w:val="DefaultPlaceholder_1081868577"/>
          </w:placeholder>
          <w:docPartList>
            <w:docPartGallery w:val="Quick Parts"/>
          </w:docPartList>
        </w:sdtPr>
        <w:sdtEndPr>
          <w:rPr>
            <w:color w:val="FF0000"/>
          </w:rPr>
        </w:sdtEndPr>
        <w:sdtContent>
          <w:r w:rsidR="0014388A" w:rsidRPr="0014388A">
            <w:rPr>
              <w:rFonts w:asciiTheme="minorHAnsi" w:hAnsiTheme="minorHAnsi" w:cs="Arial"/>
              <w:color w:val="FF0000"/>
            </w:rPr>
            <w:t>(START DATE-END DATE)</w:t>
          </w:r>
        </w:sdtContent>
      </w:sdt>
      <w:r w:rsidR="0014388A">
        <w:rPr>
          <w:rFonts w:asciiTheme="minorHAnsi" w:hAnsiTheme="minorHAnsi" w:cs="Arial"/>
          <w:color w:val="FF0000"/>
        </w:rPr>
        <w:t xml:space="preserve"> </w:t>
      </w:r>
      <w:sdt>
        <w:sdtPr>
          <w:rPr>
            <w:rFonts w:asciiTheme="minorHAnsi" w:hAnsiTheme="minorHAnsi" w:cs="Arial"/>
            <w:color w:val="FF0000"/>
          </w:rPr>
          <w:id w:val="-1595850388"/>
          <w:lock w:val="sdtContentLocked"/>
          <w:placeholder>
            <w:docPart w:val="DefaultPlaceholder_1081868574"/>
          </w:placeholder>
        </w:sdtPr>
        <w:sdtEndPr>
          <w:rPr>
            <w:color w:val="auto"/>
          </w:rPr>
        </w:sdtEndPr>
        <w:sdtContent>
          <w:r w:rsidR="0014388A" w:rsidRPr="0014388A">
            <w:rPr>
              <w:rFonts w:asciiTheme="minorHAnsi" w:hAnsiTheme="minorHAnsi" w:cs="Arial"/>
            </w:rPr>
            <w:t>for a total of</w:t>
          </w:r>
        </w:sdtContent>
      </w:sdt>
      <w:r w:rsidR="0014388A" w:rsidRPr="0014388A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-115225524"/>
          <w:placeholder>
            <w:docPart w:val="DefaultPlaceholder_1081868577"/>
          </w:placeholder>
          <w:docPartList>
            <w:docPartGallery w:val="Quick Parts"/>
          </w:docPartList>
        </w:sdtPr>
        <w:sdtEndPr>
          <w:rPr>
            <w:color w:val="FF0000"/>
          </w:rPr>
        </w:sdtEndPr>
        <w:sdtContent>
          <w:r w:rsidR="0014388A">
            <w:rPr>
              <w:rFonts w:asciiTheme="minorHAnsi" w:hAnsiTheme="minorHAnsi" w:cs="Arial"/>
              <w:color w:val="FF0000"/>
            </w:rPr>
            <w:t>(# OF HOURS)</w:t>
          </w:r>
        </w:sdtContent>
      </w:sdt>
      <w:r w:rsidR="0014388A" w:rsidRPr="0014388A">
        <w:rPr>
          <w:rFonts w:asciiTheme="minorHAnsi" w:hAnsiTheme="minorHAnsi" w:cs="Arial"/>
        </w:rPr>
        <w:t>.</w:t>
      </w:r>
      <w:r w:rsidR="0014388A" w:rsidRPr="0014388A">
        <w:rPr>
          <w:rFonts w:asciiTheme="minorHAnsi" w:hAnsiTheme="minorHAnsi" w:cs="Arial"/>
          <w:color w:val="FF0000"/>
        </w:rPr>
        <w:t xml:space="preserve"> </w:t>
      </w:r>
      <w:sdt>
        <w:sdtPr>
          <w:rPr>
            <w:rFonts w:asciiTheme="minorHAnsi" w:hAnsiTheme="minorHAnsi" w:cs="Arial"/>
            <w:color w:val="FF0000"/>
          </w:rPr>
          <w:id w:val="783234921"/>
          <w:lock w:val="sdtContentLocked"/>
          <w:placeholder>
            <w:docPart w:val="DefaultPlaceholder_1081868574"/>
          </w:placeholder>
        </w:sdtPr>
        <w:sdtEndPr>
          <w:rPr>
            <w:color w:val="auto"/>
          </w:rPr>
        </w:sdtEndPr>
        <w:sdtContent>
          <w:r w:rsidR="0014388A" w:rsidRPr="00D35027">
            <w:rPr>
              <w:rFonts w:asciiTheme="minorHAnsi" w:hAnsiTheme="minorHAnsi" w:cs="Arial"/>
            </w:rPr>
            <w:t>Under this role I agree to provide supervised practice training experiences for interns and coordinate additional learning opportunities associated with my organization.</w:t>
          </w:r>
        </w:sdtContent>
      </w:sdt>
    </w:p>
    <w:sdt>
      <w:sdtPr>
        <w:rPr>
          <w:rFonts w:asciiTheme="minorHAnsi" w:hAnsiTheme="minorHAnsi" w:cs="Arial"/>
        </w:rPr>
        <w:id w:val="-23170214"/>
        <w:lock w:val="sdtContentLocked"/>
        <w:placeholder>
          <w:docPart w:val="DefaultPlaceholder_1081868574"/>
        </w:placeholder>
      </w:sdtPr>
      <w:sdtContent>
        <w:p w:rsidR="0014388A" w:rsidRPr="00D35027" w:rsidRDefault="0014388A" w:rsidP="0014388A">
          <w:pPr>
            <w:rPr>
              <w:rFonts w:asciiTheme="minorHAnsi" w:hAnsiTheme="minorHAnsi" w:cs="Arial"/>
            </w:rPr>
          </w:pPr>
        </w:p>
        <w:p w:rsidR="0014388A" w:rsidRPr="00D35027" w:rsidRDefault="0014388A" w:rsidP="0014388A">
          <w:pPr>
            <w:rPr>
              <w:rFonts w:asciiTheme="minorHAnsi" w:hAnsiTheme="minorHAnsi" w:cs="Arial"/>
            </w:rPr>
          </w:pPr>
          <w:r w:rsidRPr="00D35027">
            <w:rPr>
              <w:rFonts w:asciiTheme="minorHAnsi" w:hAnsiTheme="minorHAnsi" w:cs="Arial"/>
            </w:rPr>
            <w:t>The ISPP Program requires that all primary preceptors complete a formal evaluation of the interns’ level of specific competencies, as is required for compliance with standards set by the Accreditation Council for Education in Nutrition and Dietetics (ACEND). Additionally, I understand that hours of supervised practice under my supervision of must be verified.  While at my facility, I understand that the ISPP Dietetic Interns will carry malpractice insurance, as is required under their internship agreement with the ISPP program.</w:t>
          </w:r>
        </w:p>
        <w:p w:rsidR="0014388A" w:rsidRPr="00D35027" w:rsidRDefault="0014388A" w:rsidP="0014388A">
          <w:pPr>
            <w:rPr>
              <w:rFonts w:asciiTheme="minorHAnsi" w:hAnsiTheme="minorHAnsi" w:cs="Arial"/>
            </w:rPr>
          </w:pPr>
        </w:p>
        <w:p w:rsidR="0014388A" w:rsidRPr="00D35027" w:rsidRDefault="0014388A" w:rsidP="0014388A">
          <w:pPr>
            <w:rPr>
              <w:rFonts w:asciiTheme="minorHAnsi" w:hAnsiTheme="minorHAnsi" w:cs="Arial"/>
            </w:rPr>
          </w:pPr>
          <w:r w:rsidRPr="00D35027">
            <w:rPr>
              <w:rFonts w:asciiTheme="minorHAnsi" w:hAnsiTheme="minorHAnsi" w:cs="Arial"/>
            </w:rPr>
            <w:t>These arrangements can be modified or terminated by either party with adequate lead-time to identify a replacement site for the schedule dietetic intern. We will review this relationship in one year to assess how it is working and agree whether to continue.</w:t>
          </w:r>
          <w:r>
            <w:rPr>
              <w:rFonts w:asciiTheme="minorHAnsi" w:hAnsiTheme="minorHAnsi" w:cs="Arial"/>
            </w:rPr>
            <w:t xml:space="preserve"> If the applicant is accepted into the University of Arizona ISPP program, I understand that an Affiliation Agreement will need to be established between the University of Arizona and the facility at which I am employed; I have discussed this with my human resources office and key administrative executives to ensure that my facility is supportive of my decision to oversee an intern for </w:t>
          </w:r>
        </w:p>
        <w:p w:rsidR="0014388A" w:rsidRPr="00D35027" w:rsidRDefault="0014388A" w:rsidP="0014388A">
          <w:pPr>
            <w:rPr>
              <w:rFonts w:asciiTheme="minorHAnsi" w:hAnsiTheme="minorHAnsi" w:cs="Arial"/>
            </w:rPr>
          </w:pPr>
        </w:p>
        <w:p w:rsidR="0014388A" w:rsidRPr="00D35027" w:rsidRDefault="0014388A" w:rsidP="0014388A">
          <w:pPr>
            <w:rPr>
              <w:rFonts w:asciiTheme="minorHAnsi" w:hAnsiTheme="minorHAnsi" w:cs="Arial"/>
            </w:rPr>
          </w:pPr>
          <w:r w:rsidRPr="00D35027">
            <w:rPr>
              <w:rFonts w:asciiTheme="minorHAnsi" w:hAnsiTheme="minorHAnsi" w:cs="Arial"/>
            </w:rPr>
            <w:t>I have read and agree to the above arrangements.</w:t>
          </w:r>
        </w:p>
      </w:sdtContent>
    </w:sdt>
    <w:p w:rsidR="0014388A" w:rsidRPr="00D35027" w:rsidRDefault="0014388A" w:rsidP="0014388A">
      <w:pPr>
        <w:rPr>
          <w:rFonts w:asciiTheme="minorHAnsi" w:hAnsiTheme="minorHAnsi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790"/>
        <w:gridCol w:w="4434"/>
      </w:tblGrid>
      <w:tr w:rsidR="0014388A" w:rsidRPr="00D35027" w:rsidTr="00B7245F">
        <w:tc>
          <w:tcPr>
            <w:tcW w:w="5790" w:type="dxa"/>
          </w:tcPr>
          <w:p w:rsidR="0014388A" w:rsidRPr="00D35027" w:rsidRDefault="0014388A" w:rsidP="003A66CB">
            <w:pPr>
              <w:pBdr>
                <w:bottom w:val="single" w:sz="12" w:space="1" w:color="auto"/>
              </w:pBdr>
              <w:rPr>
                <w:rFonts w:asciiTheme="minorHAnsi" w:hAnsiTheme="minorHAnsi" w:cs="Arial"/>
              </w:rPr>
            </w:pPr>
          </w:p>
          <w:sdt>
            <w:sdtPr>
              <w:rPr>
                <w:rFonts w:asciiTheme="minorHAnsi" w:hAnsiTheme="minorHAnsi" w:cs="Arial"/>
              </w:rPr>
              <w:id w:val="702280674"/>
              <w:lock w:val="sdtContentLocked"/>
              <w:placeholder>
                <w:docPart w:val="DefaultPlaceholder_1081868574"/>
              </w:placeholder>
            </w:sdtPr>
            <w:sdtContent>
              <w:p w:rsidR="0014388A" w:rsidRPr="00D35027" w:rsidRDefault="0014388A" w:rsidP="003A66CB">
                <w:pPr>
                  <w:rPr>
                    <w:rFonts w:asciiTheme="minorHAnsi" w:hAnsiTheme="minorHAnsi" w:cs="Arial"/>
                  </w:rPr>
                </w:pPr>
                <w:r w:rsidRPr="00D35027">
                  <w:rPr>
                    <w:rFonts w:asciiTheme="minorHAnsi" w:hAnsiTheme="minorHAnsi" w:cs="Arial"/>
                  </w:rPr>
                  <w:t>Preceptor Name</w:t>
                </w:r>
              </w:p>
            </w:sdtContent>
          </w:sdt>
          <w:p w:rsidR="0014388A" w:rsidRPr="00D35027" w:rsidRDefault="0014388A" w:rsidP="003A66CB">
            <w:pPr>
              <w:rPr>
                <w:rFonts w:asciiTheme="minorHAnsi" w:hAnsiTheme="minorHAnsi" w:cs="Arial"/>
              </w:rPr>
            </w:pPr>
          </w:p>
        </w:tc>
        <w:tc>
          <w:tcPr>
            <w:tcW w:w="4434" w:type="dxa"/>
          </w:tcPr>
          <w:p w:rsidR="0014388A" w:rsidRPr="00D35027" w:rsidRDefault="0014388A" w:rsidP="003A66CB">
            <w:pPr>
              <w:pBdr>
                <w:bottom w:val="single" w:sz="12" w:space="1" w:color="auto"/>
              </w:pBdr>
              <w:rPr>
                <w:rFonts w:asciiTheme="minorHAnsi" w:hAnsiTheme="minorHAnsi" w:cs="Arial"/>
              </w:rPr>
            </w:pPr>
          </w:p>
          <w:sdt>
            <w:sdtPr>
              <w:rPr>
                <w:rFonts w:asciiTheme="minorHAnsi" w:hAnsiTheme="minorHAnsi" w:cs="Arial"/>
              </w:rPr>
              <w:id w:val="-1986999836"/>
              <w:lock w:val="sdtContentLocked"/>
              <w:placeholder>
                <w:docPart w:val="DefaultPlaceholder_1081868574"/>
              </w:placeholder>
            </w:sdtPr>
            <w:sdtContent>
              <w:p w:rsidR="0014388A" w:rsidRPr="00D35027" w:rsidRDefault="0014388A" w:rsidP="003A66CB">
                <w:pPr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>Preceptor Signature &amp; Date</w:t>
                </w:r>
              </w:p>
            </w:sdtContent>
          </w:sdt>
        </w:tc>
      </w:tr>
      <w:tr w:rsidR="0014388A" w:rsidRPr="00D35027" w:rsidTr="00B7245F">
        <w:tc>
          <w:tcPr>
            <w:tcW w:w="5790" w:type="dxa"/>
          </w:tcPr>
          <w:sdt>
            <w:sdtPr>
              <w:rPr>
                <w:rFonts w:asciiTheme="minorHAnsi" w:hAnsiTheme="minorHAnsi" w:cs="Arial"/>
              </w:rPr>
              <w:id w:val="-1630545030"/>
              <w:lock w:val="sdtContentLocked"/>
              <w:placeholder>
                <w:docPart w:val="DefaultPlaceholder_1081868574"/>
              </w:placeholder>
            </w:sdtPr>
            <w:sdtContent>
              <w:p w:rsidR="0014388A" w:rsidRPr="00D35027" w:rsidRDefault="0014388A" w:rsidP="003A66CB">
                <w:pPr>
                  <w:pBdr>
                    <w:bottom w:val="single" w:sz="12" w:space="1" w:color="auto"/>
                  </w:pBdr>
                  <w:rPr>
                    <w:rFonts w:asciiTheme="minorHAnsi" w:hAnsiTheme="minorHAnsi" w:cs="Arial"/>
                  </w:rPr>
                </w:pPr>
              </w:p>
              <w:p w:rsidR="0014388A" w:rsidRPr="00D35027" w:rsidRDefault="0014388A" w:rsidP="003A66CB">
                <w:pPr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>ISPP Applicant Name</w:t>
                </w:r>
              </w:p>
            </w:sdtContent>
          </w:sdt>
        </w:tc>
        <w:tc>
          <w:tcPr>
            <w:tcW w:w="4434" w:type="dxa"/>
          </w:tcPr>
          <w:p w:rsidR="0014388A" w:rsidRPr="00D35027" w:rsidRDefault="0014388A" w:rsidP="003A66CB">
            <w:pPr>
              <w:pBdr>
                <w:bottom w:val="single" w:sz="12" w:space="1" w:color="auto"/>
              </w:pBdr>
              <w:rPr>
                <w:rFonts w:asciiTheme="minorHAnsi" w:hAnsiTheme="minorHAnsi" w:cs="Arial"/>
              </w:rPr>
            </w:pPr>
          </w:p>
          <w:sdt>
            <w:sdtPr>
              <w:rPr>
                <w:rFonts w:asciiTheme="minorHAnsi" w:hAnsiTheme="minorHAnsi" w:cs="Arial"/>
              </w:rPr>
              <w:id w:val="1280917818"/>
              <w:lock w:val="sdtContentLocked"/>
              <w:placeholder>
                <w:docPart w:val="DefaultPlaceholder_1081868574"/>
              </w:placeholder>
            </w:sdtPr>
            <w:sdtContent>
              <w:p w:rsidR="0014388A" w:rsidRPr="00D35027" w:rsidRDefault="0014388A" w:rsidP="003A66CB">
                <w:pPr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ISPP Applicant Signature &amp; Date </w:t>
                </w:r>
              </w:p>
            </w:sdtContent>
          </w:sdt>
        </w:tc>
      </w:tr>
    </w:tbl>
    <w:p w:rsidR="0014388A" w:rsidRPr="00D35027" w:rsidRDefault="0014388A" w:rsidP="0014388A">
      <w:pPr>
        <w:rPr>
          <w:rFonts w:asciiTheme="minorHAnsi" w:hAnsiTheme="minorHAnsi"/>
        </w:rPr>
      </w:pPr>
    </w:p>
    <w:p w:rsidR="005B4264" w:rsidRDefault="005B4264"/>
    <w:p w:rsidR="00B7245F" w:rsidRDefault="00B7245F"/>
    <w:sectPr w:rsidR="00B7245F">
      <w:headerReference w:type="default" r:id="rId7"/>
      <w:pgSz w:w="12240" w:h="15840"/>
      <w:pgMar w:top="1440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922" w:rsidRDefault="00754922">
      <w:r>
        <w:separator/>
      </w:r>
    </w:p>
  </w:endnote>
  <w:endnote w:type="continuationSeparator" w:id="0">
    <w:p w:rsidR="00754922" w:rsidRDefault="0075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922" w:rsidRDefault="00754922">
      <w:r>
        <w:separator/>
      </w:r>
    </w:p>
  </w:footnote>
  <w:footnote w:type="continuationSeparator" w:id="0">
    <w:p w:rsidR="00754922" w:rsidRDefault="00754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027" w:rsidRDefault="00754922">
    <w:pPr>
      <w:pStyle w:val="Header"/>
      <w:jc w:val="center"/>
      <w:rPr>
        <w:rFonts w:ascii="Arial" w:hAnsi="Arial" w:cs="Arial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8A"/>
    <w:rsid w:val="0014388A"/>
    <w:rsid w:val="005B4264"/>
    <w:rsid w:val="00754922"/>
    <w:rsid w:val="008006AF"/>
    <w:rsid w:val="00B7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15610-851E-4AEB-A438-80418375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438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4388A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006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F3948-9D8E-414E-9566-33742CB25AEB}"/>
      </w:docPartPr>
      <w:docPartBody>
        <w:p w:rsidR="00000000" w:rsidRDefault="00871139">
          <w:r w:rsidRPr="00370E7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C8B3-7F6F-4E90-BC6E-3FF28D7499DE}"/>
      </w:docPartPr>
      <w:docPartBody>
        <w:p w:rsidR="00000000" w:rsidRDefault="00871139">
          <w:r w:rsidRPr="00370E7C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39"/>
    <w:rsid w:val="00212E5C"/>
    <w:rsid w:val="0087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11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5AF45-F59E-435A-BCBA-08FA4F10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Linares-Gaffer</dc:creator>
  <cp:keywords/>
  <dc:description/>
  <cp:lastModifiedBy>Ashlee Linares-Gaffer</cp:lastModifiedBy>
  <cp:revision>3</cp:revision>
  <dcterms:created xsi:type="dcterms:W3CDTF">2016-11-28T22:33:00Z</dcterms:created>
  <dcterms:modified xsi:type="dcterms:W3CDTF">2016-12-01T21:44:00Z</dcterms:modified>
</cp:coreProperties>
</file>